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F6A" w:rsidRDefault="005E6F6A" w:rsidP="00DF2912">
      <w:pPr>
        <w:spacing w:after="0" w:line="480" w:lineRule="auto"/>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DF2912" w:rsidRDefault="00DF2912" w:rsidP="00DF2912">
      <w:pPr>
        <w:spacing w:after="0" w:line="480" w:lineRule="auto"/>
        <w:jc w:val="center"/>
        <w:rPr>
          <w:rFonts w:ascii="Times New Roman" w:hAnsi="Times New Roman" w:cs="Times New Roman"/>
          <w:sz w:val="24"/>
          <w:szCs w:val="24"/>
        </w:rPr>
      </w:pPr>
    </w:p>
    <w:p w:rsidR="005E6F6A" w:rsidRDefault="005E6F6A" w:rsidP="00DF2912">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The history of Lewis and Clark</w:t>
      </w:r>
    </w:p>
    <w:bookmarkEnd w:id="0"/>
    <w:p w:rsidR="005E6F6A" w:rsidRDefault="005E6F6A" w:rsidP="00DF29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E6F6A" w:rsidRDefault="005E6F6A" w:rsidP="00DF29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547541" w:rsidRPr="008E47D7" w:rsidRDefault="00DF2912" w:rsidP="00DF2912">
      <w:pPr>
        <w:spacing w:after="0" w:line="480" w:lineRule="auto"/>
        <w:jc w:val="center"/>
        <w:rPr>
          <w:rFonts w:ascii="Times New Roman" w:hAnsi="Times New Roman" w:cs="Times New Roman"/>
          <w:sz w:val="24"/>
          <w:szCs w:val="24"/>
        </w:rPr>
      </w:pPr>
      <w:r w:rsidRPr="008E47D7">
        <w:rPr>
          <w:rFonts w:ascii="Times New Roman" w:hAnsi="Times New Roman" w:cs="Times New Roman"/>
          <w:sz w:val="24"/>
          <w:szCs w:val="24"/>
        </w:rPr>
        <w:lastRenderedPageBreak/>
        <w:t>Abstract</w:t>
      </w:r>
    </w:p>
    <w:p w:rsidR="00E104F5" w:rsidRPr="00E104F5" w:rsidRDefault="00E104F5" w:rsidP="00DF2912">
      <w:pPr>
        <w:spacing w:after="0" w:line="480" w:lineRule="auto"/>
        <w:ind w:firstLine="720"/>
        <w:jc w:val="both"/>
        <w:rPr>
          <w:rFonts w:ascii="Times New Roman" w:hAnsi="Times New Roman" w:cs="Times New Roman"/>
          <w:sz w:val="24"/>
          <w:szCs w:val="24"/>
        </w:rPr>
      </w:pPr>
      <w:r w:rsidRPr="00E104F5">
        <w:rPr>
          <w:rFonts w:ascii="Times New Roman" w:hAnsi="Times New Roman" w:cs="Times New Roman"/>
          <w:sz w:val="24"/>
          <w:szCs w:val="24"/>
        </w:rPr>
        <w:t>William and Clark are known for their expedition that took place between May in 1804. The two men were involved in a lot of activities with the aim of making discoveries. Their expedition was the first to extend to the west of the United States. The primary objective of the journey was to explore and survey the Louisiana Territory. They followed the Mississippi river route and through the Pacific Ocean. Thomas Jefferson was also a key person in the expedition. In the nineteenth century, Lewis and Clark were not much recognized. Their story gained fame around the mid-twentieth century, and people started to increase interest in their discoveries. During the US conquest festive, the expedition was highly researched by scientists. Gary E was the first person to compile the journals, which led to the popularity of Lewis and Clark.</w:t>
      </w:r>
    </w:p>
    <w:p w:rsidR="00E104F5" w:rsidRPr="00E104F5" w:rsidRDefault="00E104F5" w:rsidP="00DF2912">
      <w:pPr>
        <w:spacing w:after="0" w:line="480" w:lineRule="auto"/>
        <w:jc w:val="both"/>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Pr="00E104F5" w:rsidRDefault="00E104F5" w:rsidP="00DF2912">
      <w:pPr>
        <w:spacing w:after="0" w:line="480" w:lineRule="auto"/>
        <w:rPr>
          <w:rFonts w:ascii="Times New Roman" w:hAnsi="Times New Roman" w:cs="Times New Roman"/>
          <w:sz w:val="24"/>
          <w:szCs w:val="24"/>
        </w:rPr>
      </w:pPr>
    </w:p>
    <w:p w:rsidR="00E104F5" w:rsidRDefault="00E104F5" w:rsidP="00DF2912">
      <w:pPr>
        <w:spacing w:after="0" w:line="480" w:lineRule="auto"/>
        <w:rPr>
          <w:rFonts w:ascii="Times New Roman" w:hAnsi="Times New Roman" w:cs="Times New Roman"/>
          <w:sz w:val="24"/>
          <w:szCs w:val="24"/>
        </w:rPr>
      </w:pPr>
    </w:p>
    <w:p w:rsidR="00E104F5" w:rsidRDefault="00E104F5" w:rsidP="00DF2912">
      <w:pPr>
        <w:spacing w:after="0" w:line="480" w:lineRule="auto"/>
        <w:rPr>
          <w:rFonts w:ascii="Times New Roman" w:hAnsi="Times New Roman" w:cs="Times New Roman"/>
          <w:sz w:val="24"/>
          <w:szCs w:val="24"/>
        </w:rPr>
      </w:pPr>
    </w:p>
    <w:p w:rsidR="00E104F5" w:rsidRPr="00DF2912" w:rsidRDefault="00E104F5" w:rsidP="00DF2912">
      <w:pPr>
        <w:spacing w:after="0" w:line="480" w:lineRule="auto"/>
        <w:jc w:val="center"/>
        <w:rPr>
          <w:rFonts w:ascii="Times New Roman" w:hAnsi="Times New Roman" w:cs="Times New Roman"/>
          <w:b/>
          <w:sz w:val="24"/>
          <w:szCs w:val="24"/>
        </w:rPr>
      </w:pPr>
      <w:r w:rsidRPr="00DF2912">
        <w:rPr>
          <w:rFonts w:ascii="Times New Roman" w:hAnsi="Times New Roman" w:cs="Times New Roman"/>
          <w:b/>
          <w:sz w:val="24"/>
          <w:szCs w:val="24"/>
        </w:rPr>
        <w:lastRenderedPageBreak/>
        <w:t>Background information</w:t>
      </w:r>
    </w:p>
    <w:p w:rsidR="00E104F5" w:rsidRPr="00E104F5" w:rsidRDefault="00E104F5" w:rsidP="00DF2912">
      <w:pPr>
        <w:spacing w:after="0" w:line="480" w:lineRule="auto"/>
        <w:ind w:firstLine="720"/>
        <w:jc w:val="both"/>
        <w:rPr>
          <w:rFonts w:ascii="Times New Roman" w:hAnsi="Times New Roman" w:cs="Times New Roman"/>
          <w:sz w:val="24"/>
          <w:szCs w:val="24"/>
        </w:rPr>
      </w:pPr>
      <w:r w:rsidRPr="00E104F5">
        <w:rPr>
          <w:rFonts w:ascii="Times New Roman" w:hAnsi="Times New Roman" w:cs="Times New Roman"/>
          <w:sz w:val="24"/>
          <w:szCs w:val="24"/>
        </w:rPr>
        <w:t>Meriwether Lewis and William Clark were both born in Virginia in the United States. Clark was born in 1770 while Lewis was born later in 1770. Lewis was raised in Georgia in his early childhood, though he went back to Virginia where he attended school. He graduated in 1793, and after that joined the militia group in the same State. During his time in paramilitaries, he managed to put the Whiskey Rebellion down. Later, he became a Capt</w:t>
      </w:r>
      <w:r>
        <w:rPr>
          <w:rFonts w:ascii="Times New Roman" w:hAnsi="Times New Roman" w:cs="Times New Roman"/>
          <w:sz w:val="24"/>
          <w:szCs w:val="24"/>
        </w:rPr>
        <w:t xml:space="preserve">ain still in the United </w:t>
      </w:r>
      <w:r w:rsidR="00DF2912">
        <w:rPr>
          <w:rFonts w:ascii="Times New Roman" w:hAnsi="Times New Roman" w:cs="Times New Roman"/>
          <w:sz w:val="24"/>
          <w:szCs w:val="24"/>
        </w:rPr>
        <w:t>States.</w:t>
      </w:r>
      <w:r w:rsidR="00DF2912" w:rsidRPr="00E104F5">
        <w:rPr>
          <w:rFonts w:ascii="Times New Roman" w:hAnsi="Times New Roman" w:cs="Times New Roman"/>
          <w:sz w:val="24"/>
          <w:szCs w:val="24"/>
        </w:rPr>
        <w:t xml:space="preserve"> He</w:t>
      </w:r>
      <w:r w:rsidRPr="00E104F5">
        <w:rPr>
          <w:rFonts w:ascii="Times New Roman" w:hAnsi="Times New Roman" w:cs="Times New Roman"/>
          <w:sz w:val="24"/>
          <w:szCs w:val="24"/>
        </w:rPr>
        <w:t xml:space="preserve"> was then appointed by President Thomas Jefferson to be his secretary. Clark relocated to Kentucky with his parents at his teenage age. He then joined the State militia at 19 years of age. Later, he shifted to the regular army department where he joined Lewis. President George Washington then commissioned him as a replacement of infantry (Turner, 2018). Clark went back to his original home in 1796, where Lewis requested him to join in an expedition to change America’s history.</w:t>
      </w:r>
    </w:p>
    <w:p w:rsidR="00E104F5" w:rsidRPr="00DF2912" w:rsidRDefault="00E104F5" w:rsidP="00DF2912">
      <w:pPr>
        <w:spacing w:after="0" w:line="480" w:lineRule="auto"/>
        <w:ind w:firstLine="720"/>
        <w:jc w:val="both"/>
        <w:rPr>
          <w:rFonts w:ascii="Times New Roman" w:hAnsi="Times New Roman" w:cs="Times New Roman"/>
          <w:b/>
          <w:sz w:val="24"/>
          <w:szCs w:val="24"/>
        </w:rPr>
      </w:pPr>
      <w:r w:rsidRPr="00DF2912">
        <w:rPr>
          <w:rFonts w:ascii="Times New Roman" w:hAnsi="Times New Roman" w:cs="Times New Roman"/>
          <w:b/>
          <w:sz w:val="24"/>
          <w:szCs w:val="24"/>
        </w:rPr>
        <w:t>Introduction</w:t>
      </w:r>
    </w:p>
    <w:p w:rsidR="00E104F5" w:rsidRPr="00E104F5" w:rsidRDefault="00E104F5" w:rsidP="00DF2912">
      <w:pPr>
        <w:spacing w:after="0" w:line="480" w:lineRule="auto"/>
        <w:ind w:firstLine="720"/>
        <w:jc w:val="both"/>
        <w:rPr>
          <w:rFonts w:ascii="Times New Roman" w:hAnsi="Times New Roman" w:cs="Times New Roman"/>
          <w:sz w:val="24"/>
          <w:szCs w:val="24"/>
        </w:rPr>
      </w:pPr>
      <w:r w:rsidRPr="00E104F5">
        <w:rPr>
          <w:rFonts w:ascii="Times New Roman" w:hAnsi="Times New Roman" w:cs="Times New Roman"/>
          <w:sz w:val="24"/>
          <w:szCs w:val="24"/>
        </w:rPr>
        <w:t xml:space="preserve">Lewis and Clark became good friends and developed a common goal of the expedition. They both had some experience from the militia system, so they believed that their combined efforts would contribute to success. Lewis had plans to explore Louisiana Territory first, and from his experience in the militia, he knew that it would be a hard task. He engaged himself in preparations like studying medicine and related biological courses and studied maps and magazines concerning the region. </w:t>
      </w:r>
    </w:p>
    <w:p w:rsidR="00E104F5" w:rsidRPr="00E104F5" w:rsidRDefault="00E104F5" w:rsidP="00DF2912">
      <w:pPr>
        <w:spacing w:after="0" w:line="480" w:lineRule="auto"/>
        <w:ind w:firstLine="720"/>
        <w:jc w:val="both"/>
        <w:rPr>
          <w:rFonts w:ascii="Times New Roman" w:hAnsi="Times New Roman" w:cs="Times New Roman"/>
          <w:sz w:val="24"/>
          <w:szCs w:val="24"/>
        </w:rPr>
      </w:pPr>
      <w:r w:rsidRPr="00E104F5">
        <w:rPr>
          <w:rFonts w:ascii="Times New Roman" w:hAnsi="Times New Roman" w:cs="Times New Roman"/>
          <w:sz w:val="24"/>
          <w:szCs w:val="24"/>
        </w:rPr>
        <w:t xml:space="preserve">Lewis requested Clark to be his assistant in the expedition, as he was the head of the trip. However, they shared responsibilities equally. Lewis obtained some weapons from arsenal and then loaded them in a boat. He traveled to Indiana through Ohio River where he joined Clark. They then separated when Clark traveled through the Mississippi River, and Lewis went using horseback </w:t>
      </w:r>
      <w:r w:rsidRPr="00E104F5">
        <w:rPr>
          <w:rFonts w:ascii="Times New Roman" w:hAnsi="Times New Roman" w:cs="Times New Roman"/>
          <w:sz w:val="24"/>
          <w:szCs w:val="24"/>
        </w:rPr>
        <w:lastRenderedPageBreak/>
        <w:t>to look for extra supplies (Ferguson, 2016). The materials collected included camping supplies, clothing, maps and surveying instruments.</w:t>
      </w:r>
    </w:p>
    <w:p w:rsidR="00E104F5" w:rsidRPr="00DF2912" w:rsidRDefault="00E104F5" w:rsidP="00DF2912">
      <w:pPr>
        <w:spacing w:after="0" w:line="480" w:lineRule="auto"/>
        <w:rPr>
          <w:rFonts w:ascii="Times New Roman" w:hAnsi="Times New Roman" w:cs="Times New Roman"/>
          <w:b/>
          <w:sz w:val="24"/>
          <w:szCs w:val="24"/>
        </w:rPr>
      </w:pPr>
      <w:r w:rsidRPr="00DF2912">
        <w:rPr>
          <w:rFonts w:ascii="Times New Roman" w:hAnsi="Times New Roman" w:cs="Times New Roman"/>
          <w:b/>
          <w:sz w:val="24"/>
          <w:szCs w:val="24"/>
        </w:rPr>
        <w:t>The Expedition</w:t>
      </w:r>
    </w:p>
    <w:p w:rsidR="00E104F5" w:rsidRPr="00E104F5" w:rsidRDefault="00E104F5" w:rsidP="00DF2912">
      <w:pPr>
        <w:spacing w:after="0" w:line="480" w:lineRule="auto"/>
        <w:ind w:firstLine="720"/>
        <w:jc w:val="both"/>
        <w:rPr>
          <w:rFonts w:ascii="Times New Roman" w:hAnsi="Times New Roman" w:cs="Times New Roman"/>
          <w:sz w:val="24"/>
          <w:szCs w:val="24"/>
        </w:rPr>
      </w:pPr>
      <w:r w:rsidRPr="00E104F5">
        <w:rPr>
          <w:rFonts w:ascii="Times New Roman" w:hAnsi="Times New Roman" w:cs="Times New Roman"/>
          <w:sz w:val="24"/>
          <w:szCs w:val="24"/>
        </w:rPr>
        <w:t>Clark used Camp DuBois to for recruiting and training men. He selected healthy individuals who would survive the journey and with excellent hunting skills. Twenty-seven soldiers and other 45 souls were on the expedition part. In 1804, Clark went along with the corps and found Lewis in St. Charles. The two leaders enhanced discipline in their troops by punishing the lawbreakers. In their journey, they found out that a large portion of the land was occupied by Inherent American tribes. They organized meetings with the tribes’ leaders to promote peace and friendship.</w:t>
      </w:r>
    </w:p>
    <w:p w:rsidR="00E104F5" w:rsidRDefault="00E104F5" w:rsidP="00DF2912">
      <w:pPr>
        <w:spacing w:after="0" w:line="480" w:lineRule="auto"/>
        <w:ind w:firstLine="720"/>
        <w:jc w:val="both"/>
        <w:rPr>
          <w:rFonts w:ascii="Times New Roman" w:hAnsi="Times New Roman" w:cs="Times New Roman"/>
          <w:sz w:val="24"/>
          <w:szCs w:val="24"/>
        </w:rPr>
      </w:pPr>
      <w:r w:rsidRPr="00E104F5">
        <w:rPr>
          <w:rFonts w:ascii="Times New Roman" w:hAnsi="Times New Roman" w:cs="Times New Roman"/>
          <w:sz w:val="24"/>
          <w:szCs w:val="24"/>
        </w:rPr>
        <w:t>After exploring through the Pacific Ocean, across Bitterroot mountain range and North Dakota. (Morris, 2019). They learned about different tribes and made</w:t>
      </w:r>
      <w:r>
        <w:rPr>
          <w:rFonts w:ascii="Times New Roman" w:hAnsi="Times New Roman" w:cs="Times New Roman"/>
          <w:sz w:val="24"/>
          <w:szCs w:val="24"/>
        </w:rPr>
        <w:t xml:space="preserve"> friends within a short </w:t>
      </w:r>
      <w:r w:rsidR="00DF2912">
        <w:rPr>
          <w:rFonts w:ascii="Times New Roman" w:hAnsi="Times New Roman" w:cs="Times New Roman"/>
          <w:sz w:val="24"/>
          <w:szCs w:val="24"/>
        </w:rPr>
        <w:t>period.</w:t>
      </w:r>
      <w:r w:rsidR="00DF2912" w:rsidRPr="00E104F5">
        <w:rPr>
          <w:rFonts w:ascii="Times New Roman" w:hAnsi="Times New Roman" w:cs="Times New Roman"/>
          <w:sz w:val="24"/>
          <w:szCs w:val="24"/>
        </w:rPr>
        <w:t xml:space="preserve"> The</w:t>
      </w:r>
      <w:r w:rsidRPr="00E104F5">
        <w:rPr>
          <w:rFonts w:ascii="Times New Roman" w:hAnsi="Times New Roman" w:cs="Times New Roman"/>
          <w:sz w:val="24"/>
          <w:szCs w:val="24"/>
        </w:rPr>
        <w:t xml:space="preserve"> journey and adventure of Lewis and Clark show how brave they were. The fact that they joined the militia at an early age shows how courageous they were. They decided to explore across the continents without any guide from people. They used their resources and were brave enough to face other troops to acquire more weapons. Their trainees and workers believed in them and respected each decision made. On returning home, they had completed their mission against terrible odds. There was only one death that occurred throughout the adventure Roberts, 2015). They carried out their mission peacefully, and just a little violence was experienced. </w:t>
      </w:r>
    </w:p>
    <w:p w:rsidR="00E104F5" w:rsidRPr="00DF2912" w:rsidRDefault="00E104F5" w:rsidP="00DF2912">
      <w:pPr>
        <w:spacing w:after="0" w:line="480" w:lineRule="auto"/>
        <w:jc w:val="center"/>
        <w:rPr>
          <w:rFonts w:ascii="Times New Roman" w:hAnsi="Times New Roman" w:cs="Times New Roman"/>
          <w:b/>
          <w:sz w:val="24"/>
          <w:szCs w:val="24"/>
        </w:rPr>
      </w:pPr>
      <w:r w:rsidRPr="00DF2912">
        <w:rPr>
          <w:rFonts w:ascii="Times New Roman" w:hAnsi="Times New Roman" w:cs="Times New Roman"/>
          <w:b/>
          <w:sz w:val="24"/>
          <w:szCs w:val="24"/>
        </w:rPr>
        <w:t>Conclusion</w:t>
      </w:r>
    </w:p>
    <w:p w:rsidR="00520065" w:rsidRDefault="00E104F5" w:rsidP="00DF2912">
      <w:pPr>
        <w:spacing w:after="0" w:line="480" w:lineRule="auto"/>
        <w:ind w:firstLine="720"/>
        <w:jc w:val="both"/>
        <w:rPr>
          <w:rFonts w:ascii="Times New Roman" w:hAnsi="Times New Roman" w:cs="Times New Roman"/>
          <w:sz w:val="24"/>
          <w:szCs w:val="24"/>
        </w:rPr>
      </w:pPr>
      <w:r w:rsidRPr="00E104F5">
        <w:rPr>
          <w:rFonts w:ascii="Times New Roman" w:hAnsi="Times New Roman" w:cs="Times New Roman"/>
          <w:sz w:val="24"/>
          <w:szCs w:val="24"/>
        </w:rPr>
        <w:t xml:space="preserve">Lewis and Clark received awards for their success. Upon proving their capabilities, leaders appointed Lewis as the Governor and Clark as the Brigadier in Louisiana Territory. The expedition is still the most famous mission in America. The two men with the help of other Native Americans </w:t>
      </w:r>
      <w:r w:rsidRPr="00E104F5">
        <w:rPr>
          <w:rFonts w:ascii="Times New Roman" w:hAnsi="Times New Roman" w:cs="Times New Roman"/>
          <w:sz w:val="24"/>
          <w:szCs w:val="24"/>
        </w:rPr>
        <w:lastRenderedPageBreak/>
        <w:t>contributed many efforts in claiming the West to America. Their journey has since then inspired other individuals to explore and commit significant changes to their countries. The celebration of the history of the expedition should continue for the young generation to learn about how to be strong and brave like Lewis and Clark.</w:t>
      </w:r>
    </w:p>
    <w:p w:rsidR="00951399" w:rsidRDefault="00951399" w:rsidP="00DF2912">
      <w:pPr>
        <w:spacing w:after="0" w:line="480" w:lineRule="auto"/>
        <w:rPr>
          <w:rFonts w:ascii="Times New Roman" w:hAnsi="Times New Roman" w:cs="Times New Roman"/>
          <w:sz w:val="24"/>
          <w:szCs w:val="24"/>
        </w:rPr>
      </w:pPr>
    </w:p>
    <w:p w:rsidR="00DF2912" w:rsidRDefault="00DF2912" w:rsidP="00DF291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3B20C5" w:rsidRDefault="003B20C5" w:rsidP="00DF29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559EB" w:rsidRPr="0095193D" w:rsidRDefault="00D559EB" w:rsidP="00DF2912">
      <w:pPr>
        <w:spacing w:after="0" w:line="480" w:lineRule="auto"/>
        <w:ind w:left="720" w:hanging="720"/>
        <w:rPr>
          <w:rFonts w:ascii="Times New Roman" w:hAnsi="Times New Roman" w:cs="Times New Roman"/>
          <w:color w:val="222222"/>
          <w:sz w:val="24"/>
          <w:szCs w:val="24"/>
          <w:shd w:val="clear" w:color="auto" w:fill="FFFFFF"/>
        </w:rPr>
      </w:pPr>
      <w:r w:rsidRPr="0095193D">
        <w:rPr>
          <w:rFonts w:ascii="Times New Roman" w:hAnsi="Times New Roman" w:cs="Times New Roman"/>
          <w:color w:val="222222"/>
          <w:sz w:val="24"/>
          <w:szCs w:val="24"/>
          <w:shd w:val="clear" w:color="auto" w:fill="FFFFFF"/>
        </w:rPr>
        <w:t>Ferguson, S. T. (2016). The Lewis and Clark Journey: Burning Bridges and Building Empires.</w:t>
      </w:r>
    </w:p>
    <w:p w:rsidR="00D559EB" w:rsidRPr="0095193D" w:rsidRDefault="00D559EB" w:rsidP="00DF2912">
      <w:pPr>
        <w:spacing w:after="0" w:line="480" w:lineRule="auto"/>
        <w:ind w:left="720" w:hanging="720"/>
        <w:rPr>
          <w:rFonts w:ascii="Times New Roman" w:hAnsi="Times New Roman" w:cs="Times New Roman"/>
          <w:color w:val="222222"/>
          <w:sz w:val="24"/>
          <w:szCs w:val="24"/>
          <w:shd w:val="clear" w:color="auto" w:fill="FFFFFF"/>
        </w:rPr>
      </w:pPr>
      <w:r w:rsidRPr="0095193D">
        <w:rPr>
          <w:rFonts w:ascii="Times New Roman" w:hAnsi="Times New Roman" w:cs="Times New Roman"/>
          <w:color w:val="222222"/>
          <w:sz w:val="24"/>
          <w:szCs w:val="24"/>
          <w:shd w:val="clear" w:color="auto" w:fill="FFFFFF"/>
        </w:rPr>
        <w:t>Morris, R. V. (2019). Perspective Taking through an Elementary Unit on Lewis and Clark. </w:t>
      </w:r>
      <w:r w:rsidRPr="0095193D">
        <w:rPr>
          <w:rFonts w:ascii="Times New Roman" w:hAnsi="Times New Roman" w:cs="Times New Roman"/>
          <w:i/>
          <w:iCs/>
          <w:color w:val="222222"/>
          <w:sz w:val="24"/>
          <w:szCs w:val="24"/>
          <w:shd w:val="clear" w:color="auto" w:fill="FFFFFF"/>
        </w:rPr>
        <w:t>The Councilor: A Journal of the Social Studies</w:t>
      </w:r>
      <w:r w:rsidRPr="0095193D">
        <w:rPr>
          <w:rFonts w:ascii="Times New Roman" w:hAnsi="Times New Roman" w:cs="Times New Roman"/>
          <w:color w:val="222222"/>
          <w:sz w:val="24"/>
          <w:szCs w:val="24"/>
          <w:shd w:val="clear" w:color="auto" w:fill="FFFFFF"/>
        </w:rPr>
        <w:t>, </w:t>
      </w:r>
      <w:r w:rsidRPr="0095193D">
        <w:rPr>
          <w:rFonts w:ascii="Times New Roman" w:hAnsi="Times New Roman" w:cs="Times New Roman"/>
          <w:i/>
          <w:iCs/>
          <w:color w:val="222222"/>
          <w:sz w:val="24"/>
          <w:szCs w:val="24"/>
          <w:shd w:val="clear" w:color="auto" w:fill="FFFFFF"/>
        </w:rPr>
        <w:t>80</w:t>
      </w:r>
      <w:r w:rsidRPr="0095193D">
        <w:rPr>
          <w:rFonts w:ascii="Times New Roman" w:hAnsi="Times New Roman" w:cs="Times New Roman"/>
          <w:color w:val="222222"/>
          <w:sz w:val="24"/>
          <w:szCs w:val="24"/>
          <w:shd w:val="clear" w:color="auto" w:fill="FFFFFF"/>
        </w:rPr>
        <w:t>(1), 1.</w:t>
      </w:r>
    </w:p>
    <w:p w:rsidR="00D559EB" w:rsidRDefault="00D559EB" w:rsidP="00DF2912">
      <w:pPr>
        <w:spacing w:after="0" w:line="480" w:lineRule="auto"/>
        <w:ind w:left="720" w:hanging="720"/>
        <w:rPr>
          <w:rFonts w:ascii="Times New Roman" w:hAnsi="Times New Roman" w:cs="Times New Roman"/>
          <w:color w:val="222222"/>
          <w:sz w:val="24"/>
          <w:szCs w:val="24"/>
          <w:shd w:val="clear" w:color="auto" w:fill="FFFFFF"/>
        </w:rPr>
      </w:pPr>
      <w:r w:rsidRPr="0095193D">
        <w:rPr>
          <w:rFonts w:ascii="Times New Roman" w:hAnsi="Times New Roman" w:cs="Times New Roman"/>
          <w:color w:val="222222"/>
          <w:sz w:val="24"/>
          <w:szCs w:val="24"/>
          <w:shd w:val="clear" w:color="auto" w:fill="FFFFFF"/>
        </w:rPr>
        <w:t>Roberts, E. S. (2015). Art, life story and cultural memory: Profiles o</w:t>
      </w:r>
      <w:r>
        <w:rPr>
          <w:rFonts w:ascii="Times New Roman" w:hAnsi="Times New Roman" w:cs="Times New Roman"/>
          <w:color w:val="222222"/>
          <w:sz w:val="24"/>
          <w:szCs w:val="24"/>
          <w:shd w:val="clear" w:color="auto" w:fill="FFFFFF"/>
        </w:rPr>
        <w:t>f the artists of the Lewis and C</w:t>
      </w:r>
      <w:r w:rsidRPr="0095193D">
        <w:rPr>
          <w:rFonts w:ascii="Times New Roman" w:hAnsi="Times New Roman" w:cs="Times New Roman"/>
          <w:color w:val="222222"/>
          <w:sz w:val="24"/>
          <w:szCs w:val="24"/>
          <w:shd w:val="clear" w:color="auto" w:fill="FFFFFF"/>
        </w:rPr>
        <w:t>lark bicentennial.</w:t>
      </w:r>
    </w:p>
    <w:p w:rsidR="00861D99" w:rsidRPr="00861D99" w:rsidRDefault="00861D99" w:rsidP="00DF2912">
      <w:pPr>
        <w:spacing w:after="0" w:line="480" w:lineRule="auto"/>
        <w:ind w:left="720" w:hanging="720"/>
        <w:rPr>
          <w:rFonts w:ascii="Times New Roman" w:hAnsi="Times New Roman" w:cs="Times New Roman"/>
          <w:sz w:val="24"/>
          <w:szCs w:val="24"/>
        </w:rPr>
      </w:pPr>
      <w:r w:rsidRPr="00861D99">
        <w:rPr>
          <w:rFonts w:ascii="Times New Roman" w:hAnsi="Times New Roman" w:cs="Times New Roman"/>
          <w:color w:val="222222"/>
          <w:sz w:val="24"/>
          <w:szCs w:val="24"/>
          <w:shd w:val="clear" w:color="auto" w:fill="FFFFFF"/>
        </w:rPr>
        <w:t>Turner, F. J. (2018). </w:t>
      </w:r>
      <w:r w:rsidRPr="00861D99">
        <w:rPr>
          <w:rFonts w:ascii="Times New Roman" w:hAnsi="Times New Roman" w:cs="Times New Roman"/>
          <w:i/>
          <w:iCs/>
          <w:color w:val="222222"/>
          <w:sz w:val="24"/>
          <w:szCs w:val="24"/>
          <w:shd w:val="clear" w:color="auto" w:fill="FFFFFF"/>
        </w:rPr>
        <w:t>The significance of the frontier in American history</w:t>
      </w:r>
      <w:r w:rsidRPr="00861D99">
        <w:rPr>
          <w:rFonts w:ascii="Times New Roman" w:hAnsi="Times New Roman" w:cs="Times New Roman"/>
          <w:color w:val="222222"/>
          <w:sz w:val="24"/>
          <w:szCs w:val="24"/>
          <w:shd w:val="clear" w:color="auto" w:fill="FFFFFF"/>
        </w:rPr>
        <w:t xml:space="preserve">. Charles River Editors via </w:t>
      </w:r>
      <w:proofErr w:type="spellStart"/>
      <w:r w:rsidRPr="00861D99">
        <w:rPr>
          <w:rFonts w:ascii="Times New Roman" w:hAnsi="Times New Roman" w:cs="Times New Roman"/>
          <w:color w:val="222222"/>
          <w:sz w:val="24"/>
          <w:szCs w:val="24"/>
          <w:shd w:val="clear" w:color="auto" w:fill="FFFFFF"/>
        </w:rPr>
        <w:t>PublishDrive</w:t>
      </w:r>
      <w:proofErr w:type="spellEnd"/>
      <w:r w:rsidRPr="00861D99">
        <w:rPr>
          <w:rFonts w:ascii="Times New Roman" w:hAnsi="Times New Roman" w:cs="Times New Roman"/>
          <w:color w:val="222222"/>
          <w:sz w:val="24"/>
          <w:szCs w:val="24"/>
          <w:shd w:val="clear" w:color="auto" w:fill="FFFFFF"/>
        </w:rPr>
        <w:t>.</w:t>
      </w:r>
    </w:p>
    <w:sectPr w:rsidR="00861D99" w:rsidRPr="00861D99" w:rsidSect="005E6F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1C9" w:rsidRDefault="00B651C9" w:rsidP="005E6F6A">
      <w:pPr>
        <w:spacing w:after="0" w:line="240" w:lineRule="auto"/>
      </w:pPr>
      <w:r>
        <w:separator/>
      </w:r>
    </w:p>
  </w:endnote>
  <w:endnote w:type="continuationSeparator" w:id="0">
    <w:p w:rsidR="00B651C9" w:rsidRDefault="00B651C9" w:rsidP="005E6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1C9" w:rsidRDefault="00B651C9" w:rsidP="005E6F6A">
      <w:pPr>
        <w:spacing w:after="0" w:line="240" w:lineRule="auto"/>
      </w:pPr>
      <w:r>
        <w:separator/>
      </w:r>
    </w:p>
  </w:footnote>
  <w:footnote w:type="continuationSeparator" w:id="0">
    <w:p w:rsidR="00B651C9" w:rsidRDefault="00B651C9" w:rsidP="005E6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76255"/>
      <w:docPartObj>
        <w:docPartGallery w:val="Page Numbers (Top of Page)"/>
        <w:docPartUnique/>
      </w:docPartObj>
    </w:sdtPr>
    <w:sdtEndPr>
      <w:rPr>
        <w:noProof/>
      </w:rPr>
    </w:sdtEndPr>
    <w:sdtContent>
      <w:p w:rsidR="005E6F6A" w:rsidRPr="005E6F6A" w:rsidRDefault="005E6F6A">
        <w:pPr>
          <w:pStyle w:val="Header"/>
          <w:rPr>
            <w:rFonts w:ascii="Times New Roman" w:hAnsi="Times New Roman" w:cs="Times New Roman"/>
            <w:sz w:val="24"/>
            <w:szCs w:val="24"/>
          </w:rPr>
        </w:pPr>
        <w:r w:rsidRPr="005E6F6A">
          <w:rPr>
            <w:rFonts w:ascii="Times New Roman" w:hAnsi="Times New Roman" w:cs="Times New Roman"/>
            <w:sz w:val="24"/>
            <w:szCs w:val="24"/>
          </w:rPr>
          <w:t xml:space="preserve">LEWIS AND CLARK </w:t>
        </w:r>
        <w:r>
          <w:rPr>
            <w:rFonts w:ascii="Times New Roman" w:hAnsi="Times New Roman" w:cs="Times New Roman"/>
            <w:sz w:val="24"/>
            <w:szCs w:val="24"/>
          </w:rPr>
          <w:t xml:space="preserve">                                                                                                                  </w:t>
        </w:r>
        <w:r w:rsidRPr="005E6F6A">
          <w:rPr>
            <w:rFonts w:ascii="Times New Roman" w:hAnsi="Times New Roman" w:cs="Times New Roman"/>
            <w:sz w:val="24"/>
            <w:szCs w:val="24"/>
          </w:rPr>
          <w:t xml:space="preserve">  </w:t>
        </w:r>
        <w:r w:rsidRPr="005E6F6A">
          <w:rPr>
            <w:rFonts w:ascii="Times New Roman" w:hAnsi="Times New Roman" w:cs="Times New Roman"/>
            <w:sz w:val="24"/>
            <w:szCs w:val="24"/>
          </w:rPr>
          <w:fldChar w:fldCharType="begin"/>
        </w:r>
        <w:r w:rsidRPr="005E6F6A">
          <w:rPr>
            <w:rFonts w:ascii="Times New Roman" w:hAnsi="Times New Roman" w:cs="Times New Roman"/>
            <w:sz w:val="24"/>
            <w:szCs w:val="24"/>
          </w:rPr>
          <w:instrText xml:space="preserve"> PAGE   \* MERGEFORMAT </w:instrText>
        </w:r>
        <w:r w:rsidRPr="005E6F6A">
          <w:rPr>
            <w:rFonts w:ascii="Times New Roman" w:hAnsi="Times New Roman" w:cs="Times New Roman"/>
            <w:sz w:val="24"/>
            <w:szCs w:val="24"/>
          </w:rPr>
          <w:fldChar w:fldCharType="separate"/>
        </w:r>
        <w:r w:rsidR="00DF2912">
          <w:rPr>
            <w:rFonts w:ascii="Times New Roman" w:hAnsi="Times New Roman" w:cs="Times New Roman"/>
            <w:noProof/>
            <w:sz w:val="24"/>
            <w:szCs w:val="24"/>
          </w:rPr>
          <w:t>6</w:t>
        </w:r>
        <w:r w:rsidRPr="005E6F6A">
          <w:rPr>
            <w:rFonts w:ascii="Times New Roman" w:hAnsi="Times New Roman" w:cs="Times New Roman"/>
            <w:noProof/>
            <w:sz w:val="24"/>
            <w:szCs w:val="24"/>
          </w:rPr>
          <w:fldChar w:fldCharType="end"/>
        </w:r>
      </w:p>
    </w:sdtContent>
  </w:sdt>
  <w:p w:rsidR="005E6F6A" w:rsidRPr="005E6F6A" w:rsidRDefault="005E6F6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F6A" w:rsidRPr="005E6F6A" w:rsidRDefault="005E6F6A" w:rsidP="005E6F6A">
    <w:pPr>
      <w:pStyle w:val="Header"/>
      <w:rPr>
        <w:rFonts w:ascii="Times New Roman" w:hAnsi="Times New Roman" w:cs="Times New Roman"/>
        <w:sz w:val="24"/>
        <w:szCs w:val="24"/>
      </w:rPr>
    </w:pPr>
    <w:r w:rsidRPr="005E6F6A">
      <w:rPr>
        <w:rFonts w:ascii="Times New Roman" w:hAnsi="Times New Roman" w:cs="Times New Roman"/>
        <w:sz w:val="24"/>
        <w:szCs w:val="24"/>
      </w:rPr>
      <w:t xml:space="preserve">Running Head: </w:t>
    </w:r>
    <w:sdt>
      <w:sdtPr>
        <w:rPr>
          <w:rFonts w:ascii="Times New Roman" w:hAnsi="Times New Roman" w:cs="Times New Roman"/>
          <w:sz w:val="24"/>
          <w:szCs w:val="24"/>
        </w:rPr>
        <w:id w:val="1601069679"/>
        <w:docPartObj>
          <w:docPartGallery w:val="Page Numbers (Top of Page)"/>
          <w:docPartUnique/>
        </w:docPartObj>
      </w:sdtPr>
      <w:sdtEndPr>
        <w:rPr>
          <w:noProof/>
        </w:rPr>
      </w:sdtEndPr>
      <w:sdtContent>
        <w:r w:rsidRPr="005E6F6A">
          <w:rPr>
            <w:rFonts w:ascii="Times New Roman" w:hAnsi="Times New Roman" w:cs="Times New Roman"/>
            <w:sz w:val="24"/>
            <w:szCs w:val="24"/>
          </w:rPr>
          <w:t xml:space="preserve">LEWIS AND CLARK </w:t>
        </w:r>
        <w:r>
          <w:rPr>
            <w:rFonts w:ascii="Times New Roman" w:hAnsi="Times New Roman" w:cs="Times New Roman"/>
            <w:sz w:val="24"/>
            <w:szCs w:val="24"/>
          </w:rPr>
          <w:t xml:space="preserve">                                                                                         </w:t>
        </w:r>
        <w:r w:rsidRPr="005E6F6A">
          <w:rPr>
            <w:rFonts w:ascii="Times New Roman" w:hAnsi="Times New Roman" w:cs="Times New Roman"/>
            <w:sz w:val="24"/>
            <w:szCs w:val="24"/>
          </w:rPr>
          <w:t xml:space="preserve">  </w:t>
        </w:r>
        <w:r w:rsidRPr="005E6F6A">
          <w:rPr>
            <w:rFonts w:ascii="Times New Roman" w:hAnsi="Times New Roman" w:cs="Times New Roman"/>
            <w:sz w:val="24"/>
            <w:szCs w:val="24"/>
          </w:rPr>
          <w:fldChar w:fldCharType="begin"/>
        </w:r>
        <w:r w:rsidRPr="005E6F6A">
          <w:rPr>
            <w:rFonts w:ascii="Times New Roman" w:hAnsi="Times New Roman" w:cs="Times New Roman"/>
            <w:sz w:val="24"/>
            <w:szCs w:val="24"/>
          </w:rPr>
          <w:instrText xml:space="preserve"> PAGE   \* MERGEFORMAT </w:instrText>
        </w:r>
        <w:r w:rsidRPr="005E6F6A">
          <w:rPr>
            <w:rFonts w:ascii="Times New Roman" w:hAnsi="Times New Roman" w:cs="Times New Roman"/>
            <w:sz w:val="24"/>
            <w:szCs w:val="24"/>
          </w:rPr>
          <w:fldChar w:fldCharType="separate"/>
        </w:r>
        <w:r w:rsidR="00DF2912">
          <w:rPr>
            <w:rFonts w:ascii="Times New Roman" w:hAnsi="Times New Roman" w:cs="Times New Roman"/>
            <w:noProof/>
            <w:sz w:val="24"/>
            <w:szCs w:val="24"/>
          </w:rPr>
          <w:t>1</w:t>
        </w:r>
        <w:r w:rsidRPr="005E6F6A">
          <w:rPr>
            <w:rFonts w:ascii="Times New Roman" w:hAnsi="Times New Roman" w:cs="Times New Roman"/>
            <w:noProof/>
            <w:sz w:val="24"/>
            <w:szCs w:val="24"/>
          </w:rPr>
          <w:fldChar w:fldCharType="end"/>
        </w:r>
      </w:sdtContent>
    </w:sdt>
  </w:p>
  <w:p w:rsidR="005E6F6A" w:rsidRPr="005E6F6A" w:rsidRDefault="005E6F6A" w:rsidP="005E6F6A">
    <w:pPr>
      <w:pStyle w:val="Header"/>
      <w:rPr>
        <w:rFonts w:ascii="Times New Roman" w:hAnsi="Times New Roman" w:cs="Times New Roman"/>
        <w:sz w:val="24"/>
        <w:szCs w:val="24"/>
      </w:rPr>
    </w:pPr>
  </w:p>
  <w:p w:rsidR="005E6F6A" w:rsidRDefault="005E6F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541"/>
    <w:rsid w:val="000C247B"/>
    <w:rsid w:val="001A10FF"/>
    <w:rsid w:val="002249F2"/>
    <w:rsid w:val="00231AD9"/>
    <w:rsid w:val="00244036"/>
    <w:rsid w:val="00291995"/>
    <w:rsid w:val="002B1D7B"/>
    <w:rsid w:val="00340E52"/>
    <w:rsid w:val="003B20C5"/>
    <w:rsid w:val="00520065"/>
    <w:rsid w:val="00547541"/>
    <w:rsid w:val="005E6F6A"/>
    <w:rsid w:val="0064553C"/>
    <w:rsid w:val="00781504"/>
    <w:rsid w:val="00860E3F"/>
    <w:rsid w:val="00861D99"/>
    <w:rsid w:val="0089117D"/>
    <w:rsid w:val="008E47D7"/>
    <w:rsid w:val="00941EE9"/>
    <w:rsid w:val="00951399"/>
    <w:rsid w:val="0095193D"/>
    <w:rsid w:val="00AA211F"/>
    <w:rsid w:val="00B651C9"/>
    <w:rsid w:val="00B96D19"/>
    <w:rsid w:val="00CC455C"/>
    <w:rsid w:val="00D07797"/>
    <w:rsid w:val="00D559EB"/>
    <w:rsid w:val="00DF2912"/>
    <w:rsid w:val="00E104F5"/>
    <w:rsid w:val="00E735CA"/>
    <w:rsid w:val="00E73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256F"/>
  <w15:chartTrackingRefBased/>
  <w15:docId w15:val="{8B065482-B97C-49DE-8F69-8A9FDEE5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6A"/>
  </w:style>
  <w:style w:type="paragraph" w:styleId="Footer">
    <w:name w:val="footer"/>
    <w:basedOn w:val="Normal"/>
    <w:link w:val="FooterChar"/>
    <w:uiPriority w:val="99"/>
    <w:unhideWhenUsed/>
    <w:rsid w:val="005E6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2019-03-27T10:41:00Z</dcterms:created>
  <dcterms:modified xsi:type="dcterms:W3CDTF">2019-03-27T10:41:00Z</dcterms:modified>
</cp:coreProperties>
</file>